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C8" w:rsidRPr="00E507C8" w:rsidRDefault="00E507C8" w:rsidP="00E507C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535353"/>
          <w:lang w:val="en-US"/>
        </w:rPr>
      </w:pPr>
      <w:r w:rsidRPr="00E507C8">
        <w:rPr>
          <w:rFonts w:ascii="Tahoma" w:hAnsi="Tahoma" w:cs="Tahoma"/>
          <w:b/>
          <w:bCs/>
          <w:color w:val="535353"/>
          <w:lang w:val="en-US"/>
        </w:rPr>
        <w:t> </w:t>
      </w:r>
    </w:p>
    <w:p w:rsidR="00E507C8" w:rsidRPr="00E507C8" w:rsidRDefault="00E507C8" w:rsidP="00E507C8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535353"/>
          <w:lang w:val="en-US"/>
        </w:rPr>
      </w:pPr>
      <w:proofErr w:type="spellStart"/>
      <w:r w:rsidRPr="00E507C8">
        <w:rPr>
          <w:rFonts w:ascii="Tahoma" w:hAnsi="Tahoma" w:cs="Tahoma"/>
          <w:b/>
          <w:bCs/>
          <w:color w:val="535353"/>
          <w:lang w:val="en-US"/>
        </w:rPr>
        <w:t>Повідомлення</w:t>
      </w:r>
      <w:proofErr w:type="spellEnd"/>
      <w:r w:rsidRPr="00E507C8">
        <w:rPr>
          <w:rFonts w:ascii="Tahoma" w:hAnsi="Tahoma" w:cs="Tahoma"/>
          <w:b/>
          <w:bCs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b/>
          <w:bCs/>
          <w:color w:val="535353"/>
          <w:lang w:val="en-US"/>
        </w:rPr>
        <w:t>про</w:t>
      </w:r>
      <w:proofErr w:type="spellEnd"/>
      <w:r w:rsidRPr="00E507C8">
        <w:rPr>
          <w:rFonts w:ascii="Tahoma" w:hAnsi="Tahoma" w:cs="Tahoma"/>
          <w:b/>
          <w:bCs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b/>
          <w:bCs/>
          <w:color w:val="535353"/>
          <w:lang w:val="en-US"/>
        </w:rPr>
        <w:t>виникнення</w:t>
      </w:r>
      <w:proofErr w:type="spellEnd"/>
      <w:r w:rsidRPr="00E507C8">
        <w:rPr>
          <w:rFonts w:ascii="Tahoma" w:hAnsi="Tahoma" w:cs="Tahoma"/>
          <w:b/>
          <w:bCs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b/>
          <w:bCs/>
          <w:color w:val="535353"/>
          <w:lang w:val="en-US"/>
        </w:rPr>
        <w:t>особливої</w:t>
      </w:r>
      <w:proofErr w:type="spellEnd"/>
      <w:r w:rsidRPr="00E507C8">
        <w:rPr>
          <w:rFonts w:ascii="Tahoma" w:hAnsi="Tahoma" w:cs="Tahoma"/>
          <w:b/>
          <w:bCs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b/>
          <w:bCs/>
          <w:color w:val="535353"/>
          <w:lang w:val="en-US"/>
        </w:rPr>
        <w:t>інформації</w:t>
      </w:r>
      <w:proofErr w:type="spellEnd"/>
      <w:r w:rsidRPr="00E507C8">
        <w:rPr>
          <w:rFonts w:ascii="Tahoma" w:hAnsi="Tahoma" w:cs="Tahoma"/>
          <w:b/>
          <w:bCs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b/>
          <w:bCs/>
          <w:color w:val="535353"/>
          <w:lang w:val="en-US"/>
        </w:rPr>
        <w:t>про</w:t>
      </w:r>
      <w:proofErr w:type="spellEnd"/>
      <w:r w:rsidRPr="00E507C8">
        <w:rPr>
          <w:rFonts w:ascii="Tahoma" w:hAnsi="Tahoma" w:cs="Tahoma"/>
          <w:b/>
          <w:bCs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b/>
          <w:bCs/>
          <w:color w:val="535353"/>
          <w:lang w:val="en-US"/>
        </w:rPr>
        <w:t>емітента</w:t>
      </w:r>
      <w:proofErr w:type="spellEnd"/>
    </w:p>
    <w:p w:rsidR="00E507C8" w:rsidRPr="00E507C8" w:rsidRDefault="00E507C8" w:rsidP="00E507C8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 w:rsidRPr="00E507C8">
        <w:rPr>
          <w:rFonts w:ascii="Tahoma" w:hAnsi="Tahoma" w:cs="Tahoma"/>
          <w:color w:val="535353"/>
          <w:lang w:val="en-US"/>
        </w:rPr>
        <w:t>(</w:t>
      </w:r>
      <w:proofErr w:type="spellStart"/>
      <w:r w:rsidRPr="00E507C8">
        <w:rPr>
          <w:rFonts w:ascii="Tahoma" w:hAnsi="Tahoma" w:cs="Tahoma"/>
          <w:color w:val="535353"/>
          <w:lang w:val="en-US"/>
        </w:rPr>
        <w:t>для</w:t>
      </w:r>
      <w:proofErr w:type="spellEnd"/>
      <w:r w:rsidRPr="00E507C8">
        <w:rPr>
          <w:rFonts w:ascii="Tahoma" w:hAnsi="Tahoma" w:cs="Tahoma"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color w:val="535353"/>
          <w:lang w:val="en-US"/>
        </w:rPr>
        <w:t>розміщення</w:t>
      </w:r>
      <w:proofErr w:type="spellEnd"/>
      <w:r w:rsidRPr="00E507C8">
        <w:rPr>
          <w:rFonts w:ascii="Tahoma" w:hAnsi="Tahoma" w:cs="Tahoma"/>
          <w:color w:val="535353"/>
          <w:lang w:val="en-US"/>
        </w:rPr>
        <w:t xml:space="preserve"> у </w:t>
      </w:r>
      <w:proofErr w:type="spellStart"/>
      <w:r w:rsidRPr="00E507C8">
        <w:rPr>
          <w:rFonts w:ascii="Tahoma" w:hAnsi="Tahoma" w:cs="Tahoma"/>
          <w:color w:val="535353"/>
          <w:lang w:val="en-US"/>
        </w:rPr>
        <w:t>стрічці</w:t>
      </w:r>
      <w:proofErr w:type="spellEnd"/>
      <w:r w:rsidRPr="00E507C8">
        <w:rPr>
          <w:rFonts w:ascii="Tahoma" w:hAnsi="Tahoma" w:cs="Tahoma"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color w:val="535353"/>
          <w:lang w:val="en-US"/>
        </w:rPr>
        <w:t>новин</w:t>
      </w:r>
      <w:proofErr w:type="spellEnd"/>
      <w:r w:rsidRPr="00E507C8">
        <w:rPr>
          <w:rFonts w:ascii="Tahoma" w:hAnsi="Tahoma" w:cs="Tahoma"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color w:val="535353"/>
          <w:lang w:val="en-US"/>
        </w:rPr>
        <w:t>та</w:t>
      </w:r>
      <w:proofErr w:type="spellEnd"/>
      <w:r w:rsidRPr="00E507C8">
        <w:rPr>
          <w:rFonts w:ascii="Tahoma" w:hAnsi="Tahoma" w:cs="Tahoma"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color w:val="535353"/>
          <w:lang w:val="en-US"/>
        </w:rPr>
        <w:t>опублікування</w:t>
      </w:r>
      <w:proofErr w:type="spellEnd"/>
      <w:r w:rsidRPr="00E507C8">
        <w:rPr>
          <w:rFonts w:ascii="Tahoma" w:hAnsi="Tahoma" w:cs="Tahoma"/>
          <w:color w:val="535353"/>
          <w:lang w:val="en-US"/>
        </w:rPr>
        <w:t xml:space="preserve"> у </w:t>
      </w:r>
      <w:proofErr w:type="spellStart"/>
      <w:r w:rsidRPr="00E507C8">
        <w:rPr>
          <w:rFonts w:ascii="Tahoma" w:hAnsi="Tahoma" w:cs="Tahoma"/>
          <w:color w:val="535353"/>
          <w:lang w:val="en-US"/>
        </w:rPr>
        <w:t>офіційному</w:t>
      </w:r>
      <w:proofErr w:type="spellEnd"/>
      <w:r w:rsidRPr="00E507C8">
        <w:rPr>
          <w:rFonts w:ascii="Tahoma" w:hAnsi="Tahoma" w:cs="Tahoma"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color w:val="535353"/>
          <w:lang w:val="en-US"/>
        </w:rPr>
        <w:t>друкованому</w:t>
      </w:r>
      <w:proofErr w:type="spellEnd"/>
      <w:r w:rsidRPr="00E507C8">
        <w:rPr>
          <w:rFonts w:ascii="Tahoma" w:hAnsi="Tahoma" w:cs="Tahoma"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color w:val="535353"/>
          <w:lang w:val="en-US"/>
        </w:rPr>
        <w:t>виданні</w:t>
      </w:r>
      <w:proofErr w:type="spellEnd"/>
      <w:r w:rsidRPr="00E507C8">
        <w:rPr>
          <w:rFonts w:ascii="Tahoma" w:hAnsi="Tahoma" w:cs="Tahoma"/>
          <w:color w:val="535353"/>
          <w:lang w:val="en-US"/>
        </w:rPr>
        <w:t>)</w:t>
      </w:r>
      <w:bookmarkStart w:id="0" w:name="_GoBack"/>
      <w:bookmarkEnd w:id="0"/>
    </w:p>
    <w:p w:rsidR="00E507C8" w:rsidRPr="00E507C8" w:rsidRDefault="00E507C8" w:rsidP="00E507C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535353"/>
          <w:lang w:val="en-US"/>
        </w:rPr>
      </w:pPr>
      <w:r w:rsidRPr="00E507C8">
        <w:rPr>
          <w:rFonts w:ascii="Tahoma" w:hAnsi="Tahoma" w:cs="Tahoma"/>
          <w:b/>
          <w:bCs/>
          <w:color w:val="535353"/>
          <w:lang w:val="en-US"/>
        </w:rPr>
        <w:t> </w:t>
      </w:r>
    </w:p>
    <w:p w:rsidR="00E507C8" w:rsidRPr="00E507C8" w:rsidRDefault="00E507C8" w:rsidP="00E507C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535353"/>
          <w:lang w:val="en-US"/>
        </w:rPr>
      </w:pPr>
      <w:r w:rsidRPr="00E507C8">
        <w:rPr>
          <w:rFonts w:ascii="Tahoma" w:hAnsi="Tahoma" w:cs="Tahoma"/>
          <w:b/>
          <w:bCs/>
          <w:color w:val="535353"/>
          <w:lang w:val="en-US"/>
        </w:rPr>
        <w:t xml:space="preserve">1. </w:t>
      </w:r>
      <w:proofErr w:type="spellStart"/>
      <w:r w:rsidRPr="00E507C8">
        <w:rPr>
          <w:rFonts w:ascii="Tahoma" w:hAnsi="Tahoma" w:cs="Tahoma"/>
          <w:b/>
          <w:bCs/>
          <w:color w:val="535353"/>
          <w:lang w:val="en-US"/>
        </w:rPr>
        <w:t>Загальні</w:t>
      </w:r>
      <w:proofErr w:type="spellEnd"/>
      <w:r w:rsidRPr="00E507C8">
        <w:rPr>
          <w:rFonts w:ascii="Tahoma" w:hAnsi="Tahoma" w:cs="Tahoma"/>
          <w:b/>
          <w:bCs/>
          <w:color w:val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b/>
          <w:bCs/>
          <w:color w:val="535353"/>
          <w:lang w:val="en-US"/>
        </w:rPr>
        <w:t>відомості</w:t>
      </w:r>
      <w:proofErr w:type="spellEnd"/>
    </w:p>
    <w:p w:rsidR="00E507C8" w:rsidRPr="00E507C8" w:rsidRDefault="00E507C8" w:rsidP="00E507C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535353"/>
          <w:lang w:val="en-US"/>
        </w:rPr>
      </w:pPr>
      <w:r w:rsidRPr="00E507C8">
        <w:rPr>
          <w:rFonts w:ascii="Tahoma" w:hAnsi="Tahoma" w:cs="Tahoma"/>
          <w:b/>
          <w:bCs/>
          <w:color w:val="535353"/>
          <w:lang w:val="en-US"/>
        </w:rPr>
        <w:t> </w:t>
      </w:r>
    </w:p>
    <w:tbl>
      <w:tblPr>
        <w:tblW w:w="932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040"/>
        <w:gridCol w:w="3502"/>
      </w:tblGrid>
      <w:tr w:rsidR="00E507C8" w:rsidRPr="00E507C8" w:rsidTr="00E507C8">
        <w:tblPrEx>
          <w:tblCellMar>
            <w:top w:w="0" w:type="dxa"/>
            <w:bottom w:w="0" w:type="dxa"/>
          </w:tblCellMar>
        </w:tblPrEx>
        <w:tc>
          <w:tcPr>
            <w:tcW w:w="78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lang w:val="en-US"/>
              </w:rPr>
              <w:t>1.1.</w:t>
            </w:r>
          </w:p>
        </w:tc>
        <w:tc>
          <w:tcPr>
            <w:tcW w:w="504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color w:val="535353"/>
                <w:lang w:val="en-US"/>
              </w:rPr>
              <w:t>Повне</w:t>
            </w:r>
            <w:proofErr w:type="spellEnd"/>
            <w:r w:rsidRPr="00E507C8">
              <w:rPr>
                <w:rFonts w:ascii="Tahoma" w:hAnsi="Tahoma" w:cs="Tahoma"/>
                <w:color w:val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lang w:val="en-US"/>
              </w:rPr>
              <w:t>найменування</w:t>
            </w:r>
            <w:proofErr w:type="spellEnd"/>
            <w:r w:rsidRPr="00E507C8">
              <w:rPr>
                <w:rFonts w:ascii="Tahoma" w:hAnsi="Tahoma" w:cs="Tahoma"/>
                <w:color w:val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lang w:val="en-US"/>
              </w:rPr>
              <w:t>емітента</w:t>
            </w:r>
            <w:proofErr w:type="spellEnd"/>
            <w:r w:rsidRPr="00E507C8">
              <w:rPr>
                <w:rFonts w:ascii="Tahoma" w:hAnsi="Tahoma" w:cs="Tahoma"/>
                <w:color w:val="535353"/>
                <w:lang w:val="en-US"/>
              </w:rPr>
              <w:t>: </w:t>
            </w:r>
          </w:p>
        </w:tc>
        <w:tc>
          <w:tcPr>
            <w:tcW w:w="3502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lang w:val="en-US"/>
              </w:rPr>
              <w:t>Приватне</w:t>
            </w:r>
            <w:proofErr w:type="spellEnd"/>
            <w:r w:rsidRPr="00E507C8">
              <w:rPr>
                <w:rFonts w:ascii="Tahoma" w:hAnsi="Tahoma" w:cs="Tahoma"/>
                <w:b/>
                <w:bCs/>
                <w:color w:val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lang w:val="en-US"/>
              </w:rPr>
              <w:t>акціонерне</w:t>
            </w:r>
            <w:proofErr w:type="spellEnd"/>
            <w:r w:rsidRPr="00E507C8">
              <w:rPr>
                <w:rFonts w:ascii="Tahoma" w:hAnsi="Tahoma" w:cs="Tahoma"/>
                <w:b/>
                <w:bCs/>
                <w:color w:val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lang w:val="en-US"/>
              </w:rPr>
              <w:t>товариство</w:t>
            </w:r>
            <w:proofErr w:type="spellEnd"/>
          </w:p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lang w:val="en-US"/>
              </w:rPr>
            </w:pPr>
            <w:r w:rsidRPr="00E507C8">
              <w:rPr>
                <w:rFonts w:ascii="Tahoma" w:hAnsi="Tahoma" w:cs="Tahoma"/>
                <w:b/>
                <w:bCs/>
                <w:color w:val="535353"/>
                <w:lang w:val="en-US"/>
              </w:rPr>
              <w:t>«ПОЗНЯКИ-ЖИЛ-БУД»</w:t>
            </w:r>
          </w:p>
        </w:tc>
      </w:tr>
      <w:tr w:rsidR="00E507C8" w:rsidRPr="00E507C8" w:rsidTr="00E507C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8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lang w:val="en-US"/>
              </w:rPr>
              <w:t>1.2.</w:t>
            </w:r>
          </w:p>
        </w:tc>
        <w:tc>
          <w:tcPr>
            <w:tcW w:w="504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color w:val="535353"/>
                <w:lang w:val="en-US"/>
              </w:rPr>
              <w:t>Організаційно-правова</w:t>
            </w:r>
            <w:proofErr w:type="spellEnd"/>
            <w:r w:rsidRPr="00E507C8">
              <w:rPr>
                <w:rFonts w:ascii="Tahoma" w:hAnsi="Tahoma" w:cs="Tahoma"/>
                <w:color w:val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lang w:val="en-US"/>
              </w:rPr>
              <w:t>форма</w:t>
            </w:r>
            <w:proofErr w:type="spellEnd"/>
            <w:r w:rsidRPr="00E507C8">
              <w:rPr>
                <w:rFonts w:ascii="Tahoma" w:hAnsi="Tahoma" w:cs="Tahoma"/>
                <w:color w:val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lang w:val="en-US"/>
              </w:rPr>
              <w:t>емітента</w:t>
            </w:r>
            <w:proofErr w:type="spellEnd"/>
          </w:p>
        </w:tc>
        <w:tc>
          <w:tcPr>
            <w:tcW w:w="3502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lang w:val="en-US"/>
              </w:rPr>
              <w:t>Акціонерне</w:t>
            </w:r>
            <w:proofErr w:type="spellEnd"/>
            <w:r w:rsidRPr="00E507C8">
              <w:rPr>
                <w:rFonts w:ascii="Tahoma" w:hAnsi="Tahoma" w:cs="Tahoma"/>
                <w:b/>
                <w:bCs/>
                <w:color w:val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lang w:val="en-US"/>
              </w:rPr>
              <w:t>товариство</w:t>
            </w:r>
            <w:proofErr w:type="spellEnd"/>
          </w:p>
        </w:tc>
      </w:tr>
      <w:tr w:rsidR="00E507C8" w:rsidRPr="00E507C8" w:rsidTr="00E507C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8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lang w:val="en-US"/>
              </w:rPr>
              <w:t>1.3.</w:t>
            </w:r>
          </w:p>
        </w:tc>
        <w:tc>
          <w:tcPr>
            <w:tcW w:w="504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color w:val="535353"/>
                <w:lang w:val="en-US"/>
              </w:rPr>
              <w:t>Ідентифікаційний</w:t>
            </w:r>
            <w:proofErr w:type="spellEnd"/>
            <w:r w:rsidRPr="00E507C8">
              <w:rPr>
                <w:rFonts w:ascii="Tahoma" w:hAnsi="Tahoma" w:cs="Tahoma"/>
                <w:color w:val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lang w:val="en-US"/>
              </w:rPr>
              <w:t>код</w:t>
            </w:r>
            <w:proofErr w:type="spellEnd"/>
            <w:r w:rsidRPr="00E507C8">
              <w:rPr>
                <w:rFonts w:ascii="Tahoma" w:hAnsi="Tahoma" w:cs="Tahoma"/>
                <w:color w:val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lang w:val="en-US"/>
              </w:rPr>
              <w:t>за</w:t>
            </w:r>
            <w:proofErr w:type="spellEnd"/>
            <w:r w:rsidRPr="00E507C8">
              <w:rPr>
                <w:rFonts w:ascii="Tahoma" w:hAnsi="Tahoma" w:cs="Tahoma"/>
                <w:color w:val="535353"/>
                <w:lang w:val="en-US"/>
              </w:rPr>
              <w:t xml:space="preserve"> ЄДРПОУ </w:t>
            </w:r>
            <w:proofErr w:type="spellStart"/>
            <w:r w:rsidRPr="00E507C8">
              <w:rPr>
                <w:rFonts w:ascii="Tahoma" w:hAnsi="Tahoma" w:cs="Tahoma"/>
                <w:color w:val="535353"/>
                <w:lang w:val="en-US"/>
              </w:rPr>
              <w:t>емітента</w:t>
            </w:r>
            <w:proofErr w:type="spellEnd"/>
            <w:r w:rsidRPr="00E507C8">
              <w:rPr>
                <w:rFonts w:ascii="Tahoma" w:hAnsi="Tahoma" w:cs="Tahoma"/>
                <w:color w:val="535353"/>
                <w:lang w:val="en-US"/>
              </w:rPr>
              <w:t>: </w:t>
            </w:r>
          </w:p>
        </w:tc>
        <w:tc>
          <w:tcPr>
            <w:tcW w:w="3502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lang w:val="en-US"/>
              </w:rPr>
            </w:pPr>
            <w:r w:rsidRPr="00E507C8">
              <w:rPr>
                <w:rFonts w:ascii="Tahoma" w:hAnsi="Tahoma" w:cs="Tahoma"/>
                <w:b/>
                <w:bCs/>
                <w:color w:val="535353"/>
                <w:lang w:val="en-US"/>
              </w:rPr>
              <w:t>24089818</w:t>
            </w:r>
          </w:p>
        </w:tc>
      </w:tr>
      <w:tr w:rsidR="00E507C8" w:rsidRPr="00E507C8" w:rsidTr="00E507C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8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lang w:val="en-US"/>
              </w:rPr>
              <w:t>1.4.</w:t>
            </w:r>
          </w:p>
        </w:tc>
        <w:tc>
          <w:tcPr>
            <w:tcW w:w="504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color w:val="535353"/>
                <w:u w:val="single" w:color="535353"/>
                <w:lang w:val="en-US"/>
              </w:rPr>
              <w:t>Місцезнаходження</w:t>
            </w:r>
            <w:proofErr w:type="spellEnd"/>
            <w:r w:rsidRPr="00E507C8">
              <w:rPr>
                <w:rFonts w:ascii="Tahoma" w:hAnsi="Tahoma" w:cs="Tahoma"/>
                <w:color w:val="535353"/>
                <w:u w:val="single"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val="single" w:color="535353"/>
                <w:lang w:val="en-US"/>
              </w:rPr>
              <w:t>емітента</w:t>
            </w:r>
            <w:proofErr w:type="spellEnd"/>
            <w:r w:rsidRPr="00E507C8">
              <w:rPr>
                <w:rFonts w:ascii="Tahoma" w:hAnsi="Tahoma" w:cs="Tahoma"/>
                <w:color w:val="535353"/>
                <w:u w:val="single" w:color="535353"/>
                <w:lang w:val="en-US"/>
              </w:rPr>
              <w:t>: </w:t>
            </w:r>
          </w:p>
        </w:tc>
        <w:tc>
          <w:tcPr>
            <w:tcW w:w="3502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proofErr w:type="gram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02068 м.</w:t>
            </w:r>
            <w:proofErr w:type="gramEnd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Київ</w:t>
            </w:r>
            <w:proofErr w:type="spellEnd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вул</w:t>
            </w:r>
            <w:proofErr w:type="spellEnd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 xml:space="preserve">.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Ахматової</w:t>
            </w:r>
            <w:proofErr w:type="spellEnd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, 3</w:t>
            </w:r>
          </w:p>
        </w:tc>
      </w:tr>
      <w:tr w:rsidR="00E507C8" w:rsidRPr="00E507C8" w:rsidTr="00E507C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8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1.5.</w:t>
            </w:r>
          </w:p>
        </w:tc>
        <w:tc>
          <w:tcPr>
            <w:tcW w:w="504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Міжміський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код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телефон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факс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емітента</w:t>
            </w:r>
            <w:proofErr w:type="spellEnd"/>
          </w:p>
        </w:tc>
        <w:tc>
          <w:tcPr>
            <w:tcW w:w="3502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(044) 499-22-89, 499-22-89</w:t>
            </w:r>
          </w:p>
        </w:tc>
      </w:tr>
      <w:tr w:rsidR="00E507C8" w:rsidRPr="00E507C8" w:rsidTr="00E507C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8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1.6.</w:t>
            </w:r>
          </w:p>
        </w:tc>
        <w:tc>
          <w:tcPr>
            <w:tcW w:w="504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Електронна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поштова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адреса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: </w:t>
            </w:r>
          </w:p>
        </w:tc>
        <w:tc>
          <w:tcPr>
            <w:tcW w:w="3502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koba@pjs.kiev.ua</w:t>
            </w:r>
          </w:p>
        </w:tc>
      </w:tr>
      <w:tr w:rsidR="00E507C8" w:rsidRPr="00E507C8" w:rsidTr="00E507C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8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1.7.</w:t>
            </w:r>
          </w:p>
        </w:tc>
        <w:tc>
          <w:tcPr>
            <w:tcW w:w="504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Адреса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сторінки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в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мережі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Інтернет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яка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додатково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використовується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емітентом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для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розкриття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інформаціїї</w:t>
            </w:r>
            <w:proofErr w:type="spellEnd"/>
          </w:p>
        </w:tc>
        <w:tc>
          <w:tcPr>
            <w:tcW w:w="3502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 </w:t>
            </w:r>
          </w:p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 </w:t>
            </w:r>
          </w:p>
        </w:tc>
      </w:tr>
      <w:tr w:rsidR="00E507C8" w:rsidRPr="00E507C8" w:rsidTr="00E507C8">
        <w:tblPrEx>
          <w:tblCellMar>
            <w:top w:w="0" w:type="dxa"/>
            <w:bottom w:w="0" w:type="dxa"/>
          </w:tblCellMar>
        </w:tblPrEx>
        <w:tc>
          <w:tcPr>
            <w:tcW w:w="78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1.8.</w:t>
            </w:r>
          </w:p>
        </w:tc>
        <w:tc>
          <w:tcPr>
            <w:tcW w:w="504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Вид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особливої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інформації</w:t>
            </w:r>
            <w:proofErr w:type="spellEnd"/>
          </w:p>
        </w:tc>
        <w:tc>
          <w:tcPr>
            <w:tcW w:w="3502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 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Зміна</w:t>
            </w:r>
            <w:proofErr w:type="spellEnd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складу</w:t>
            </w:r>
            <w:proofErr w:type="spellEnd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посадових</w:t>
            </w:r>
            <w:proofErr w:type="spellEnd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осіб</w:t>
            </w:r>
            <w:proofErr w:type="spellEnd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емітента</w:t>
            </w:r>
            <w:proofErr w:type="spellEnd"/>
          </w:p>
        </w:tc>
      </w:tr>
    </w:tbl>
    <w:p w:rsidR="00E507C8" w:rsidRPr="00E507C8" w:rsidRDefault="00E507C8" w:rsidP="00E507C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535353"/>
          <w:u w:color="535353"/>
          <w:lang w:val="en-US"/>
        </w:rPr>
      </w:pPr>
      <w:r w:rsidRPr="00E507C8">
        <w:rPr>
          <w:rFonts w:ascii="Tahoma" w:hAnsi="Tahoma" w:cs="Tahoma"/>
          <w:b/>
          <w:bCs/>
          <w:color w:val="535353"/>
          <w:u w:color="535353"/>
          <w:lang w:val="en-US"/>
        </w:rPr>
        <w:t> </w:t>
      </w:r>
    </w:p>
    <w:p w:rsidR="00E507C8" w:rsidRPr="00E507C8" w:rsidRDefault="00E507C8" w:rsidP="00E507C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535353"/>
          <w:u w:color="535353"/>
          <w:lang w:val="en-US"/>
        </w:rPr>
      </w:pPr>
      <w:r w:rsidRPr="00E507C8">
        <w:rPr>
          <w:rFonts w:ascii="Tahoma" w:hAnsi="Tahoma" w:cs="Tahoma"/>
          <w:b/>
          <w:bCs/>
          <w:color w:val="535353"/>
          <w:u w:color="535353"/>
          <w:lang w:val="en-US"/>
        </w:rPr>
        <w:t xml:space="preserve">2. </w:t>
      </w:r>
      <w:proofErr w:type="spellStart"/>
      <w:r w:rsidRPr="00E507C8">
        <w:rPr>
          <w:rFonts w:ascii="Tahoma" w:hAnsi="Tahoma" w:cs="Tahoma"/>
          <w:b/>
          <w:bCs/>
          <w:color w:val="535353"/>
          <w:u w:color="535353"/>
          <w:lang w:val="en-US"/>
        </w:rPr>
        <w:t>Текст</w:t>
      </w:r>
      <w:proofErr w:type="spellEnd"/>
      <w:r w:rsidRPr="00E507C8">
        <w:rPr>
          <w:rFonts w:ascii="Tahoma" w:hAnsi="Tahoma" w:cs="Tahoma"/>
          <w:b/>
          <w:bCs/>
          <w:color w:val="535353"/>
          <w:u w:color="535353"/>
          <w:lang w:val="en-US"/>
        </w:rPr>
        <w:t xml:space="preserve"> </w:t>
      </w:r>
      <w:proofErr w:type="spellStart"/>
      <w:r w:rsidRPr="00E507C8">
        <w:rPr>
          <w:rFonts w:ascii="Tahoma" w:hAnsi="Tahoma" w:cs="Tahoma"/>
          <w:b/>
          <w:bCs/>
          <w:color w:val="535353"/>
          <w:u w:color="535353"/>
          <w:lang w:val="en-US"/>
        </w:rPr>
        <w:t>повідомлення</w:t>
      </w:r>
      <w:proofErr w:type="spellEnd"/>
    </w:p>
    <w:tbl>
      <w:tblPr>
        <w:tblW w:w="918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507C8" w:rsidRPr="00E507C8" w:rsidTr="00E507C8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засіданні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Наглядової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Ради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АТ "ПОЗНЯКИ-ЖИЛ-БУД" (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надалі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–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Емітент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) 07.02.2012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прийнято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рішення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:</w:t>
            </w:r>
          </w:p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 -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відкликати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повноваження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члена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правління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Емітента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Туманової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Тетяни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Василівни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(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паспорт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серія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СО № 394087,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виданий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Харківським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РУ ГУ МВС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України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в м.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Києві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18.04.2000), в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зв’язку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звільненням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власним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бажанням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Частки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у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статутному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капіталі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має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Непогашеної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судимості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корисливі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посадові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злочини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немає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зазначеній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proofErr w:type="gram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посаді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 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члена</w:t>
            </w:r>
            <w:proofErr w:type="spellEnd"/>
            <w:proofErr w:type="gram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правління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Туманова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Т.В.  </w:t>
            </w:r>
            <w:proofErr w:type="spellStart"/>
            <w:proofErr w:type="gram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перебувала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  з</w:t>
            </w:r>
            <w:proofErr w:type="gram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27.05.2008.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Пакетом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акцій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Емітента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володіє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;</w:t>
            </w:r>
          </w:p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-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відкликати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повноваження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члена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правління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Емітента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Короля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Геннадія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Анатолійовича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(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паспорт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серія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СО № 445837,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виданий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Дніпровським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РУГУ МВС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України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в м.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Києві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04.10.2000), в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зв’язку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звільненням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власним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бажанням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Частки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у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статутному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капіталі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має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Непогашеної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судимості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корисливі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посадові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злочини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немає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зазначеній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proofErr w:type="gram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посаді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 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члена</w:t>
            </w:r>
            <w:proofErr w:type="spellEnd"/>
            <w:proofErr w:type="gram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правління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Король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Г.А.  </w:t>
            </w:r>
            <w:proofErr w:type="spellStart"/>
            <w:proofErr w:type="gram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перебував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  з</w:t>
            </w:r>
            <w:proofErr w:type="gram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29.12.2009.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Пакетом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акцій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Емітента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володіє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;</w:t>
            </w:r>
          </w:p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-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обрати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gram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у  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члени</w:t>
            </w:r>
            <w:proofErr w:type="spellEnd"/>
            <w:proofErr w:type="gram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правління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Емітента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Новікова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Владислава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Олександровича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(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паспорт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серія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ТТ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номер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061861,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виданий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ТУМ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Солом’янського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 РУ ГУМВС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України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в м.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Києві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   21.07.2011).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Часткою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у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статутному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капіталі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Емітента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володіє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Попередні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посади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: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провідний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спеціаліст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виконавчий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директор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бухгалтер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головний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бухгалтер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заступник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директора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консультант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генеральний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директор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менеджер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директор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відділення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директор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департамента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директор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філії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директор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департамента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директор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підприємства</w:t>
            </w:r>
            <w:proofErr w:type="spellEnd"/>
            <w:proofErr w:type="gram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,  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заступник</w:t>
            </w:r>
            <w:proofErr w:type="spellEnd"/>
            <w:proofErr w:type="gram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директора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начальник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управління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помічник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адвоката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директор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департамента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голова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правління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Непогашеної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судимості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корисливі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посадові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злочини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має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Термін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який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обрано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членом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правління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Емітента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Новікова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В.О.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визначено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.  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Пакетом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акцій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Емітента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володіє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.</w:t>
            </w:r>
          </w:p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lastRenderedPageBreak/>
              <w:t> </w:t>
            </w:r>
          </w:p>
        </w:tc>
      </w:tr>
      <w:tr w:rsidR="00E507C8" w:rsidRPr="00E507C8" w:rsidTr="00E507C8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lastRenderedPageBreak/>
              <w:t xml:space="preserve">3.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Підпис</w:t>
            </w:r>
            <w:proofErr w:type="spellEnd"/>
          </w:p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Особа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вказана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нижче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підтверджує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достовірність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інформації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що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вказана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в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повідомленні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та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визнає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,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що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вона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несе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відповідальність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згідно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законодавства</w:t>
            </w:r>
            <w:proofErr w:type="spellEnd"/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:</w:t>
            </w:r>
          </w:p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</w:p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Голова</w:t>
            </w:r>
            <w:proofErr w:type="spellEnd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 xml:space="preserve">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Правління</w:t>
            </w:r>
            <w:proofErr w:type="spellEnd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 xml:space="preserve">                                                                                 </w:t>
            </w:r>
            <w:proofErr w:type="spellStart"/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А.Р.Каграманян</w:t>
            </w:r>
            <w:proofErr w:type="spellEnd"/>
          </w:p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>М.П.                                                                                                                         </w:t>
            </w:r>
          </w:p>
          <w:p w:rsidR="00E507C8" w:rsidRPr="00E507C8" w:rsidRDefault="00E507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  <w:u w:color="535353"/>
                <w:lang w:val="en-US"/>
              </w:rPr>
            </w:pPr>
            <w:r w:rsidRPr="00E507C8">
              <w:rPr>
                <w:rFonts w:ascii="Tahoma" w:hAnsi="Tahoma" w:cs="Tahoma"/>
                <w:color w:val="535353"/>
                <w:u w:color="535353"/>
                <w:lang w:val="en-US"/>
              </w:rPr>
              <w:t xml:space="preserve">   </w:t>
            </w:r>
            <w:r w:rsidRPr="00E507C8">
              <w:rPr>
                <w:rFonts w:ascii="Tahoma" w:hAnsi="Tahoma" w:cs="Tahoma"/>
                <w:b/>
                <w:bCs/>
                <w:color w:val="535353"/>
                <w:u w:color="535353"/>
                <w:lang w:val="en-US"/>
              </w:rPr>
              <w:t>08.02.2012 р.</w:t>
            </w:r>
          </w:p>
        </w:tc>
      </w:tr>
    </w:tbl>
    <w:p w:rsidR="00E66539" w:rsidRPr="00E507C8" w:rsidRDefault="00E66539"/>
    <w:sectPr w:rsidR="00E66539" w:rsidRPr="00E507C8" w:rsidSect="00BE68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C8"/>
    <w:rsid w:val="00BE68DA"/>
    <w:rsid w:val="00E507C8"/>
    <w:rsid w:val="00E6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0ACA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2486</Characters>
  <Application>Microsoft Macintosh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2016-12-28T19:42:00Z</dcterms:created>
  <dcterms:modified xsi:type="dcterms:W3CDTF">2016-12-28T19:42:00Z</dcterms:modified>
</cp:coreProperties>
</file>